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AD2" w:rsidRPr="008F291F" w:rsidRDefault="00A67AD2" w:rsidP="00A67AD2">
      <w:pPr>
        <w:contextualSpacing/>
        <w:rPr>
          <w:b/>
          <w:color w:val="0070C0"/>
          <w:sz w:val="24"/>
          <w:szCs w:val="24"/>
        </w:rPr>
      </w:pPr>
      <w:r w:rsidRPr="008F291F">
        <w:rPr>
          <w:b/>
          <w:color w:val="0070C0"/>
          <w:sz w:val="24"/>
          <w:szCs w:val="24"/>
        </w:rPr>
        <w:t>Rational Expression</w:t>
      </w:r>
    </w:p>
    <w:p w:rsidR="00A67AD2" w:rsidRDefault="00A67AD2" w:rsidP="00A67AD2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A rational expression or simply fraction is a quotient of two algebraic expressions or polynomials.</w:t>
      </w:r>
    </w:p>
    <w:p w:rsidR="00A67AD2" w:rsidRDefault="00A67AD2" w:rsidP="00A67AD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67AD2" w:rsidRPr="008F291F" w:rsidRDefault="00A67AD2" w:rsidP="00A67AD2">
      <w:pPr>
        <w:contextualSpacing/>
        <w:rPr>
          <w:b/>
          <w:color w:val="0070C0"/>
          <w:sz w:val="24"/>
          <w:szCs w:val="24"/>
        </w:rPr>
      </w:pPr>
      <w:r w:rsidRPr="008F291F">
        <w:rPr>
          <w:b/>
          <w:color w:val="0070C0"/>
          <w:sz w:val="24"/>
          <w:szCs w:val="24"/>
        </w:rPr>
        <w:t>Two Types of Fraction</w:t>
      </w:r>
    </w:p>
    <w:p w:rsidR="00A67AD2" w:rsidRDefault="00A67AD2" w:rsidP="00A67AD2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1. Proper fraction is one whose degree of polynomials in the numerator is less than the degree of the polynomials in the denominator.</w:t>
      </w:r>
    </w:p>
    <w:p w:rsidR="004971C3" w:rsidRDefault="004971C3" w:rsidP="00A67AD2">
      <w:pPr>
        <w:contextualSpacing/>
        <w:rPr>
          <w:sz w:val="24"/>
          <w:szCs w:val="24"/>
        </w:rPr>
      </w:pPr>
    </w:p>
    <w:p w:rsidR="00A67AD2" w:rsidRPr="0091494F" w:rsidRDefault="00A67AD2" w:rsidP="00A67AD2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  <w:t>2. Improper fraction is one whose degree of the polynomials in the numerator is greater than or equals the degree of the polynomial in the denominator.</w:t>
      </w:r>
    </w:p>
    <w:p w:rsidR="00A67AD2" w:rsidRDefault="00A67AD2" w:rsidP="00A67AD2">
      <w:pPr>
        <w:contextualSpacing/>
        <w:rPr>
          <w:b/>
          <w:color w:val="0070C0"/>
          <w:sz w:val="24"/>
          <w:szCs w:val="24"/>
        </w:rPr>
      </w:pPr>
    </w:p>
    <w:p w:rsidR="00994B40" w:rsidRDefault="00994B40" w:rsidP="00994B40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A fraction is said to be in simplified form if the numerator and the denominator have no common factor except </w:t>
      </w:r>
      <w:r>
        <w:rPr>
          <w:rFonts w:cstheme="minorHAnsi"/>
          <w:sz w:val="24"/>
          <w:szCs w:val="24"/>
        </w:rPr>
        <w:t>±</w:t>
      </w:r>
      <w:r>
        <w:rPr>
          <w:sz w:val="24"/>
          <w:szCs w:val="24"/>
        </w:rPr>
        <w:t xml:space="preserve">1. If the common factor appears in the numerator and denominator, such as can be removed by division using property of a set or real numbers </w:t>
      </w:r>
    </w:p>
    <w:p w:rsidR="004971C3" w:rsidRDefault="004971C3" w:rsidP="00994B40">
      <w:pPr>
        <w:contextualSpacing/>
        <w:rPr>
          <w:sz w:val="24"/>
          <w:szCs w:val="24"/>
        </w:rPr>
      </w:pPr>
    </w:p>
    <w:p w:rsidR="00994B40" w:rsidRDefault="00811E25" w:rsidP="00994B40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95pt;margin-top:4.2pt;width:129.45pt;height:39pt;z-index:251660288">
            <v:textbox>
              <w:txbxContent>
                <w:p w:rsidR="00994B40" w:rsidRDefault="00811E25" w:rsidP="00994B40">
                  <w:pPr>
                    <w:contextualSpacing/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bc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b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;b≠0,c≠0</m:t>
                      </m:r>
                    </m:oMath>
                  </m:oMathPara>
                </w:p>
                <w:p w:rsidR="00994B40" w:rsidRDefault="00994B40" w:rsidP="00994B40"/>
              </w:txbxContent>
            </v:textbox>
          </v:shape>
        </w:pict>
      </w:r>
    </w:p>
    <w:p w:rsidR="00994B40" w:rsidRDefault="00994B40" w:rsidP="00994B40">
      <w:pPr>
        <w:contextualSpacing/>
        <w:rPr>
          <w:sz w:val="24"/>
          <w:szCs w:val="24"/>
        </w:rPr>
      </w:pPr>
    </w:p>
    <w:p w:rsidR="00994B40" w:rsidRDefault="00994B40" w:rsidP="00994B40">
      <w:pPr>
        <w:contextualSpacing/>
        <w:rPr>
          <w:sz w:val="24"/>
          <w:szCs w:val="24"/>
        </w:rPr>
      </w:pPr>
    </w:p>
    <w:p w:rsidR="00994B40" w:rsidRDefault="00811E25" w:rsidP="00994B40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202" style="position:absolute;margin-left:149.15pt;margin-top:11.25pt;width:67.35pt;height:39pt;z-index:251661312">
            <v:textbox>
              <w:txbxContent>
                <w:p w:rsidR="00994B40" w:rsidRDefault="00811E25" w:rsidP="00994B40">
                  <w:pPr>
                    <w:contextualSpacing/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x-y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x-y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=1</m:t>
                      </m:r>
                    </m:oMath>
                  </m:oMathPara>
                </w:p>
                <w:p w:rsidR="00994B40" w:rsidRDefault="00994B40" w:rsidP="00994B40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202" style="position:absolute;margin-left:292.3pt;margin-top:11.25pt;width:89.65pt;height:39pt;z-index:251662336">
            <v:textbox>
              <w:txbxContent>
                <w:p w:rsidR="00994B40" w:rsidRDefault="00811E25" w:rsidP="00994B40">
                  <w:pPr>
                    <w:contextualSpacing/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x-y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y-x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=-1</m:t>
                      </m:r>
                    </m:oMath>
                  </m:oMathPara>
                </w:p>
                <w:p w:rsidR="00994B40" w:rsidRDefault="00994B40" w:rsidP="00994B40"/>
              </w:txbxContent>
            </v:textbox>
          </v:shape>
        </w:pict>
      </w:r>
    </w:p>
    <w:p w:rsidR="00994B40" w:rsidRDefault="00811E25" w:rsidP="00994B40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202" style="position:absolute;margin-left:240.8pt;margin-top:3.75pt;width:32.35pt;height:19.15pt;z-index:251663360" strokecolor="white [3212]">
            <v:textbox>
              <w:txbxContent>
                <w:p w:rsidR="00994B40" w:rsidRDefault="00994B40" w:rsidP="00994B40">
                  <w:r>
                    <w:t>and</w:t>
                  </w:r>
                </w:p>
              </w:txbxContent>
            </v:textbox>
          </v:shape>
        </w:pict>
      </w:r>
    </w:p>
    <w:p w:rsidR="00994B40" w:rsidRDefault="00994B40" w:rsidP="00994B40">
      <w:pPr>
        <w:contextualSpacing/>
        <w:rPr>
          <w:sz w:val="24"/>
          <w:szCs w:val="24"/>
        </w:rPr>
      </w:pPr>
    </w:p>
    <w:p w:rsidR="00994B40" w:rsidRDefault="00994B40" w:rsidP="00994B40">
      <w:pPr>
        <w:contextualSpacing/>
        <w:rPr>
          <w:sz w:val="24"/>
          <w:szCs w:val="24"/>
        </w:rPr>
      </w:pPr>
    </w:p>
    <w:p w:rsidR="004971C3" w:rsidRDefault="00994B40" w:rsidP="00994B40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</w:p>
    <w:p w:rsidR="00994B40" w:rsidRPr="007C1DB1" w:rsidRDefault="00994B40" w:rsidP="00994B40">
      <w:pPr>
        <w:contextualSpacing/>
        <w:rPr>
          <w:i/>
          <w:sz w:val="24"/>
          <w:szCs w:val="24"/>
        </w:rPr>
      </w:pPr>
      <w:r w:rsidRPr="007C1DB1">
        <w:rPr>
          <w:i/>
          <w:sz w:val="24"/>
          <w:szCs w:val="24"/>
        </w:rPr>
        <w:t xml:space="preserve">This means that the value of a fraction is unchanged if its numerator and denominator are both multiplied by the same quantity or divided by the same quantity, provided that quantity is not zero. </w:t>
      </w:r>
    </w:p>
    <w:p w:rsidR="00994B40" w:rsidRDefault="00994B40" w:rsidP="00994B40">
      <w:pPr>
        <w:contextualSpacing/>
        <w:rPr>
          <w:sz w:val="24"/>
          <w:szCs w:val="24"/>
        </w:rPr>
      </w:pPr>
    </w:p>
    <w:p w:rsidR="00A67AD2" w:rsidRPr="00480616" w:rsidRDefault="00A67AD2" w:rsidP="00A67AD2">
      <w:pPr>
        <w:contextualSpacing/>
        <w:rPr>
          <w:sz w:val="24"/>
          <w:szCs w:val="24"/>
        </w:rPr>
      </w:pPr>
    </w:p>
    <w:p w:rsidR="00A67AD2" w:rsidRPr="004971C3" w:rsidRDefault="00A67AD2" w:rsidP="00A67AD2">
      <w:pPr>
        <w:contextualSpacing/>
        <w:rPr>
          <w:sz w:val="32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Simplify the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A67AD2" w:rsidRPr="004971C3" w:rsidTr="00D33634">
        <w:tc>
          <w:tcPr>
            <w:tcW w:w="5508" w:type="dxa"/>
          </w:tcPr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  <w:r w:rsidRPr="004971C3">
              <w:rPr>
                <w:sz w:val="32"/>
                <w:szCs w:val="24"/>
              </w:rPr>
              <w:t xml:space="preserve">1.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32"/>
                      <w:szCs w:val="24"/>
                    </w:rPr>
                    <m:t>-4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>2x-4</m:t>
                  </m:r>
                </m:den>
              </m:f>
            </m:oMath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F801C4" w:rsidRPr="004971C3" w:rsidRDefault="00F801C4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F801C4" w:rsidRPr="004971C3" w:rsidRDefault="00F801C4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F801C4" w:rsidRPr="004971C3" w:rsidRDefault="00F801C4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F801C4" w:rsidRPr="004971C3" w:rsidRDefault="00F801C4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F801C4" w:rsidRPr="004971C3" w:rsidRDefault="00F801C4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F801C4" w:rsidRPr="004971C3" w:rsidRDefault="00F801C4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  <w:bookmarkStart w:id="0" w:name="_GoBack"/>
            <w:bookmarkEnd w:id="0"/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</w:tc>
        <w:tc>
          <w:tcPr>
            <w:tcW w:w="5508" w:type="dxa"/>
          </w:tcPr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  <w:r w:rsidRPr="004971C3">
              <w:rPr>
                <w:rFonts w:eastAsiaTheme="minorEastAsia"/>
                <w:sz w:val="32"/>
                <w:szCs w:val="24"/>
              </w:rPr>
              <w:lastRenderedPageBreak/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2x+4y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+2xy</m:t>
                  </m:r>
                </m:den>
              </m:f>
            </m:oMath>
          </w:p>
          <w:p w:rsidR="00A67AD2" w:rsidRPr="004971C3" w:rsidRDefault="00A67AD2" w:rsidP="00F801C4">
            <w:pPr>
              <w:contextualSpacing/>
              <w:rPr>
                <w:rFonts w:eastAsiaTheme="minorEastAsia"/>
                <w:sz w:val="32"/>
                <w:szCs w:val="24"/>
                <w:u w:val="single"/>
              </w:rPr>
            </w:pPr>
          </w:p>
        </w:tc>
      </w:tr>
      <w:tr w:rsidR="00A67AD2" w:rsidTr="004971C3">
        <w:trPr>
          <w:trHeight w:val="3753"/>
        </w:trPr>
        <w:tc>
          <w:tcPr>
            <w:tcW w:w="5508" w:type="dxa"/>
          </w:tcPr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  <w:r w:rsidRPr="004971C3">
              <w:rPr>
                <w:rFonts w:eastAsiaTheme="minorEastAsia"/>
                <w:sz w:val="32"/>
                <w:szCs w:val="24"/>
              </w:rPr>
              <w:t xml:space="preserve">3.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-3x+1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+x-1</m:t>
                  </m:r>
                </m:den>
              </m:f>
            </m:oMath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F801C4" w:rsidRPr="004971C3" w:rsidRDefault="00F801C4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F801C4" w:rsidRPr="004971C3" w:rsidRDefault="00F801C4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473569" w:rsidRPr="004971C3" w:rsidRDefault="00473569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A67AD2">
            <w:pPr>
              <w:contextualSpacing/>
              <w:rPr>
                <w:rFonts w:eastAsiaTheme="minorEastAsia"/>
                <w:sz w:val="32"/>
                <w:szCs w:val="24"/>
              </w:rPr>
            </w:pPr>
            <w:r w:rsidRPr="004971C3">
              <w:rPr>
                <w:rFonts w:eastAsiaTheme="minorEastAsia"/>
                <w:sz w:val="32"/>
                <w:szCs w:val="24"/>
              </w:rPr>
              <w:t>5.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-ar+2a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-2a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-ar</m:t>
                  </m:r>
                </m:den>
              </m:f>
            </m:oMath>
          </w:p>
          <w:p w:rsidR="00A67AD2" w:rsidRPr="004971C3" w:rsidRDefault="00A67AD2" w:rsidP="00F801C4">
            <w:pPr>
              <w:contextualSpacing/>
              <w:rPr>
                <w:rFonts w:eastAsiaTheme="minorEastAsia"/>
                <w:sz w:val="32"/>
                <w:szCs w:val="24"/>
              </w:rPr>
            </w:pPr>
          </w:p>
        </w:tc>
        <w:tc>
          <w:tcPr>
            <w:tcW w:w="5508" w:type="dxa"/>
          </w:tcPr>
          <w:p w:rsidR="00A67AD2" w:rsidRPr="004971C3" w:rsidRDefault="00A67AD2" w:rsidP="00D33634">
            <w:pPr>
              <w:contextualSpacing/>
              <w:rPr>
                <w:rFonts w:eastAsiaTheme="minorEastAsia"/>
                <w:sz w:val="32"/>
                <w:szCs w:val="24"/>
              </w:rPr>
            </w:pPr>
            <w:r w:rsidRPr="004971C3">
              <w:rPr>
                <w:rFonts w:eastAsiaTheme="minorEastAsia"/>
                <w:sz w:val="32"/>
                <w:szCs w:val="24"/>
              </w:rPr>
              <w:t>4.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bx-by-4x+4y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24"/>
                    </w:rPr>
                    <m:t>-16b</m:t>
                  </m:r>
                </m:den>
              </m:f>
            </m:oMath>
          </w:p>
          <w:p w:rsidR="00A67AD2" w:rsidRPr="004971C3" w:rsidRDefault="00A67AD2" w:rsidP="00D33634">
            <w:pPr>
              <w:contextualSpacing/>
              <w:jc w:val="center"/>
              <w:rPr>
                <w:rFonts w:eastAsiaTheme="minorEastAsia"/>
                <w:sz w:val="32"/>
                <w:szCs w:val="24"/>
              </w:rPr>
            </w:pPr>
          </w:p>
          <w:p w:rsidR="00A67AD2" w:rsidRPr="004971C3" w:rsidRDefault="00A67AD2" w:rsidP="00D33634">
            <w:pPr>
              <w:contextualSpacing/>
              <w:jc w:val="center"/>
              <w:rPr>
                <w:rFonts w:eastAsiaTheme="minorEastAsia"/>
                <w:sz w:val="32"/>
                <w:szCs w:val="24"/>
              </w:rPr>
            </w:pPr>
          </w:p>
        </w:tc>
      </w:tr>
    </w:tbl>
    <w:p w:rsidR="00A67AD2" w:rsidRPr="0091494F" w:rsidRDefault="00A67AD2" w:rsidP="00A67AD2">
      <w:pPr>
        <w:contextualSpacing/>
        <w:rPr>
          <w:rFonts w:eastAsiaTheme="minorEastAsia"/>
          <w:sz w:val="24"/>
          <w:szCs w:val="24"/>
        </w:rPr>
      </w:pPr>
    </w:p>
    <w:p w:rsidR="0039607A" w:rsidRPr="00A67AD2" w:rsidRDefault="0039607A" w:rsidP="00A67AD2">
      <w:pPr>
        <w:rPr>
          <w:szCs w:val="24"/>
        </w:rPr>
      </w:pPr>
    </w:p>
    <w:sectPr w:rsidR="0039607A" w:rsidRPr="00A67AD2" w:rsidSect="00C14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E25" w:rsidRDefault="00811E25" w:rsidP="00C14D1E">
      <w:pPr>
        <w:spacing w:after="0"/>
      </w:pPr>
      <w:r>
        <w:separator/>
      </w:r>
    </w:p>
  </w:endnote>
  <w:endnote w:type="continuationSeparator" w:id="0">
    <w:p w:rsidR="00811E25" w:rsidRDefault="00811E2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353" w:rsidRDefault="00681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46D44">
          <w:fldChar w:fldCharType="begin"/>
        </w:r>
        <w:r>
          <w:instrText xml:space="preserve"> PAGE   \* MERGEFORMAT </w:instrText>
        </w:r>
        <w:r w:rsidR="00D46D44">
          <w:fldChar w:fldCharType="separate"/>
        </w:r>
        <w:r w:rsidR="004971C3">
          <w:rPr>
            <w:noProof/>
          </w:rPr>
          <w:t>1</w:t>
        </w:r>
        <w:r w:rsidR="00D46D4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353" w:rsidRDefault="00681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E25" w:rsidRDefault="00811E25" w:rsidP="00C14D1E">
      <w:pPr>
        <w:spacing w:after="0"/>
      </w:pPr>
      <w:r>
        <w:separator/>
      </w:r>
    </w:p>
  </w:footnote>
  <w:footnote w:type="continuationSeparator" w:id="0">
    <w:p w:rsidR="00811E25" w:rsidRDefault="00811E2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353" w:rsidRDefault="006813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681353" w:rsidP="00C14D1E">
    <w:pPr>
      <w:pStyle w:val="Header"/>
      <w:tabs>
        <w:tab w:val="clear" w:pos="9360"/>
      </w:tabs>
      <w:rPr>
        <w:rFonts w:ascii="Calibri" w:hAnsi="Calibri"/>
      </w:rPr>
    </w:pPr>
    <w:r w:rsidRPr="00F2165B">
      <w:rPr>
        <w:rFonts w:ascii="Calibri" w:hAnsi="Calibri" w:cs="Calibri"/>
        <w:b/>
        <w:sz w:val="43"/>
        <w:szCs w:val="29"/>
      </w:rPr>
      <w:t>Simplifying Rational Expressions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353" w:rsidRDefault="00681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496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062E1"/>
    <w:rsid w:val="00213CA7"/>
    <w:rsid w:val="00217C29"/>
    <w:rsid w:val="00244729"/>
    <w:rsid w:val="0024738D"/>
    <w:rsid w:val="0025155A"/>
    <w:rsid w:val="00253585"/>
    <w:rsid w:val="00267D73"/>
    <w:rsid w:val="0027644D"/>
    <w:rsid w:val="00281DF9"/>
    <w:rsid w:val="002C0E6B"/>
    <w:rsid w:val="002C555D"/>
    <w:rsid w:val="002E0A52"/>
    <w:rsid w:val="002E1FBC"/>
    <w:rsid w:val="002F38B7"/>
    <w:rsid w:val="00331E3C"/>
    <w:rsid w:val="00345F42"/>
    <w:rsid w:val="00355CBC"/>
    <w:rsid w:val="00356E19"/>
    <w:rsid w:val="003747B9"/>
    <w:rsid w:val="00382851"/>
    <w:rsid w:val="0039607A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73569"/>
    <w:rsid w:val="0048011E"/>
    <w:rsid w:val="00481E72"/>
    <w:rsid w:val="0049502B"/>
    <w:rsid w:val="00496026"/>
    <w:rsid w:val="004971C3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B7291"/>
    <w:rsid w:val="005C1F1C"/>
    <w:rsid w:val="005C2B3E"/>
    <w:rsid w:val="005D1F8D"/>
    <w:rsid w:val="006019CE"/>
    <w:rsid w:val="00641B1E"/>
    <w:rsid w:val="00653D36"/>
    <w:rsid w:val="00656C54"/>
    <w:rsid w:val="00665A1D"/>
    <w:rsid w:val="00666689"/>
    <w:rsid w:val="00676E1E"/>
    <w:rsid w:val="00681353"/>
    <w:rsid w:val="00692B91"/>
    <w:rsid w:val="0069490C"/>
    <w:rsid w:val="006A1A20"/>
    <w:rsid w:val="006A679F"/>
    <w:rsid w:val="006A7DC3"/>
    <w:rsid w:val="006B292F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11E25"/>
    <w:rsid w:val="008173D2"/>
    <w:rsid w:val="0083209B"/>
    <w:rsid w:val="00834395"/>
    <w:rsid w:val="00864526"/>
    <w:rsid w:val="00875CEE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94B40"/>
    <w:rsid w:val="009C5BBC"/>
    <w:rsid w:val="009D0661"/>
    <w:rsid w:val="009D574A"/>
    <w:rsid w:val="009D5C70"/>
    <w:rsid w:val="009D7851"/>
    <w:rsid w:val="009E033E"/>
    <w:rsid w:val="00A32249"/>
    <w:rsid w:val="00A3797B"/>
    <w:rsid w:val="00A41CB6"/>
    <w:rsid w:val="00A462BA"/>
    <w:rsid w:val="00A56B18"/>
    <w:rsid w:val="00A6310D"/>
    <w:rsid w:val="00A67AD2"/>
    <w:rsid w:val="00A7396A"/>
    <w:rsid w:val="00A82E74"/>
    <w:rsid w:val="00AA3E94"/>
    <w:rsid w:val="00AB0E1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46D44"/>
    <w:rsid w:val="00D53DA7"/>
    <w:rsid w:val="00D570D4"/>
    <w:rsid w:val="00D72390"/>
    <w:rsid w:val="00D973F8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4DE5"/>
    <w:rsid w:val="00EA3624"/>
    <w:rsid w:val="00EC5EDA"/>
    <w:rsid w:val="00ED3289"/>
    <w:rsid w:val="00ED572B"/>
    <w:rsid w:val="00ED61E5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7023"/>
    <w:rsid w:val="00F801C4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0BB19"/>
  <w15:docId w15:val="{53AA4700-A53E-4CE5-93AF-987A6A1E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17</cp:revision>
  <dcterms:created xsi:type="dcterms:W3CDTF">2017-02-02T03:21:00Z</dcterms:created>
  <dcterms:modified xsi:type="dcterms:W3CDTF">2017-02-20T15:45:00Z</dcterms:modified>
</cp:coreProperties>
</file>